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17 kobiet bliżej IT - krakowski MEETUP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wciąż stanowią niewielki odsetek wśród wszystkich pracowników w IT i STEAM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tym większą i nieskrywaną radością piszemy o 17 zmotywowanych kobietach, które wzięły udział w naszym MEETUP'ie. W jego trakcie stworzyły samodzielnie aplikację do zarządzania zadaniami. Bazowały na technologii #REACT, w świat której wprowadziła je Monika Jarosz, wieloletnia programistka partnera tego projektu - firmy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Qualtrics</w:t>
        </w:r>
      </w:hyperlink>
      <w:r>
        <w:rPr>
          <w:rFonts w:ascii="calibri" w:hAnsi="calibri" w:eastAsia="calibri" w:cs="calibri"/>
          <w:sz w:val="24"/>
          <w:szCs w:val="24"/>
        </w:rPr>
        <w:t xml:space="preserve">. Feedback uczestniczek był wyjątkowo pozytywny - chcą więcej taki wydarzeń i w dłuższym wymiarze czasu. Jako Fundacja mocno wspieramy te sugestie i głęboko wierzymy, że jesień przyniesie nam kolejne możliwości rozwoju i realizacji misji.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Jakie umiejętności zyskały uczestniczki? Przede wszystkim stworzyły aplikację od początku do końca - w sposób kompletny. Z MEETUPU wyszły z konkretnym ukończonym produktem. Swobodnie korzystały z komponentów UI w aplikacji React, stylizowały ją za pomocą CSS, dodawały wiele stron. A wszystko to w oparciu o standardy wykorzystywane w największych firmach technologicznych. Więcej o wydarzeniu w naszych social mediach oraz na stronie www.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Linkedin</w:t>
        </w:r>
      </w:hyperlink>
      <w:r>
        <w:rPr>
          <w:rFonts w:ascii="calibri" w:hAnsi="calibri" w:eastAsia="calibri" w:cs="calibri"/>
          <w:sz w:val="24"/>
          <w:szCs w:val="24"/>
        </w:rPr>
        <w:t xml:space="preserve"> |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|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girlscodefun.pl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qualtrics.com/" TargetMode="External"/><Relationship Id="rId8" Type="http://schemas.openxmlformats.org/officeDocument/2006/relationships/hyperlink" Target="https://www.linkedin.com/feed/update/urn:li:activity:7081561852928753665" TargetMode="External"/><Relationship Id="rId9" Type="http://schemas.openxmlformats.org/officeDocument/2006/relationships/hyperlink" Target="https://www.facebook.com/girlscodefun/posts/pfbid02BrZBdLFW59dznMfLJFctEd7HLAwcsmsQiPs5N8CJNRm5H4uDw4kmzfPojjVVhbvtl" TargetMode="External"/><Relationship Id="rId10" Type="http://schemas.openxmlformats.org/officeDocument/2006/relationships/hyperlink" Target="https://girlscodefun.pl/girls-code-fun-qualtrics-meet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2024-05-20T22:53:50+02:00</dcterms:created>
  <dcterms:modified xsi:type="dcterms:W3CDTF">2024-05-20T22:53:50+02:00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