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Dziewczyny rządzą nie tylko w PYTHOnie!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Uczestniczki projektu edukacyjnego poznają wirtualną rzeczywistość i sztuczną inteligencję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projekcie "Dziewczyny rządzą w PYTHOnie" razem z jego uczestniczkami pokazujemy, że dziewczyny szeroko patrzą na znajomość technologii. Uczestniczki gościnnie dołączają do webinarów i zgłębiają tematykę, która jest interesuje na co dzień. </w:t>
      </w:r>
      <w:r>
        <w:rPr>
          <w:rFonts w:ascii="calibri" w:hAnsi="calibri" w:eastAsia="calibri" w:cs="calibri"/>
          <w:sz w:val="24"/>
          <w:szCs w:val="24"/>
          <w:b/>
        </w:rPr>
        <w:t xml:space="preserve">Wirtualna rzeczywistość i sztuczna inteligencja</w:t>
      </w:r>
      <w:r>
        <w:rPr>
          <w:rFonts w:ascii="calibri" w:hAnsi="calibri" w:eastAsia="calibri" w:cs="calibri"/>
          <w:sz w:val="24"/>
          <w:szCs w:val="24"/>
        </w:rPr>
        <w:t xml:space="preserve"> to technologie, które się dynamicznie rozwijają. Tylko posiadania aktualnej wiedzy na ich tematy pomoże lepiej zrozumieć otaczający świat.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webinarach padają różne pytania, ale wszystkie mądre i dojrzałe. Webinar o sztucznej inteligencji poprowadziła mentorka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Fundacji Girls Code Fun</w:t>
        </w:r>
      </w:hyperlink>
      <w:r>
        <w:rPr>
          <w:rFonts w:ascii="calibri" w:hAnsi="calibri" w:eastAsia="calibri" w:cs="calibri"/>
          <w:sz w:val="24"/>
          <w:szCs w:val="24"/>
        </w:rPr>
        <w:t xml:space="preserve"> - Weronika Woińska, zaś webinar o wirtualnej rzeczywistości poprowadziła mentorka Gosia Steciak. Obie pokazały w młodzieżowym stylu fragmenty swojej codziennej pracy, aby zbliżyć nastolatki do</w:t>
      </w:r>
      <w:r>
        <w:rPr>
          <w:rFonts w:ascii="calibri" w:hAnsi="calibri" w:eastAsia="calibri" w:cs="calibri"/>
          <w:sz w:val="24"/>
          <w:szCs w:val="24"/>
          <w:b/>
        </w:rPr>
        <w:t xml:space="preserve"> computer science.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Przed nami jeszcze 2 webinary, których uczestniczki już dziś nie mogą się doczekać! Zaproszenie na nie już czeka.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#Pyhon #GrowWithGoogle #BreakingBarriers #GirlsCodeFun #GCF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Projekt realizowany z Partnerem @Google.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00px; height:4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girlscodefun.pl/" TargetMode="External"/><Relationship Id="rId8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2024-05-13T13:10:57+02:00</dcterms:created>
  <dcterms:modified xsi:type="dcterms:W3CDTF">2024-05-13T13:10:57+02:00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