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Ważny grant, nieoceniona pomoc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rozwój i popularność świata IT jest ważna? Zdecydowanie tak. My to wiemy. Wie to również Fundacja Motorola Solutions Foundation, która przekazała nam grant na realizację wspólnej misji - edukacji młodych warszawianek. Uruchamiamy projekt STEAM Academy!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---------------------------------------------------------------------------------------------------------------------------------------------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Listopad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Fundacja Girls Code Fun otrzymała dotację od Motorola Solutions Foundation.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Warszawa, Polska – listopad 2021 – Fundacja Girls Code Fun, promująca edukację wśród dziewczyn i kobiet, z przyjemnością informuje, że otrzymała grant od Motorola Solutions Foundation, organizacji charytatywnej Motorola Solutions. Dzięki grantowi aż 60 uczennic warszawskich liceów zdobędzie cenne na rynku pracy kompetencje z zakresu STEAM. Każdego roku nagrody Fundacji Motorola Solutions przyznawane są organizacjom charytatywnym, takim jak Girls Code Fun w celu wspierania trzech głównych obszarów: pierwszej pomocy, technologii i inżynierii oraz programy, które łączą dwa powyższe. W każdym obszarze program grantowy wspiera niedoreprezentowane grupy, w tym kobiety, osoby o odmiennym kolorze skóry, osoby niepełnosprawne, społeczność LGBTQ, weteranów itp.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„Fundacja Motorola Solutions ma na celu współpracę z organizacjami, których wartości są zbieżne z naszymi wartościami: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odpowiedzialność, innowacyjność, wpływ, różnorodność i włączanie. Jesteśmy dumni, że możemy wspierać organizacje takie jak Girls Code Fun, które uosabiają te wartości, jednocześnie prowadzą do pozytywnych zmian w swoim otoczeniu, w ramach swoich społeczności”– Karem Perez, dyrektor wykonawczy, Fundacja Motorola Solutions.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Dodatkowe informacje na temat programu grantowego Motorola Solutions Foundation: www.motorolasolutions.com/foundation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#MotoSolutionsCares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Fundacji Motorola Solutions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Jako charytatywne i filantropijne ramię Motorola Solutions, Motorola Solutions Foundation wspiera różne organizacje na całym świecie, aby tworzyć bardziej bezpieczne i godne miasta, dobrze prosperujące społeczności. Skupiamy się na wsparciu poprzez dotacje strategiczne, wolontariat pracowniczy i inne inicjatywy inwestycyjne społeczności. Nasz program dotacji strategicznych wspiera organizacje, które kształcą w zakresie programowania i technologii, pierwszej pomocy, edukacji inżynieryjnej, które dostosowują się do naszych wartości: odpowiedzialności, innowacji, wpływu, różnorodności i włączanie. Fundacja to jeden z wielu sposobów, w jaki firma realizuje swój cel pomagania ludziom wykorzystania swojego potencjału. Więcej informacji o Fundacji można znaleźć na stronie: www.motorolasolutions.com/foundation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rozwój i popularność świata IT jest ważna? Zdecydowanie tak. My to wiemy. Wie to również Fundacja Motorola Solutions Foundation, która przekazała nam grant na realizację wspólnej misji - edukacji młodych warszawianek. Uruchamiamy projekt STEAM Academy!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Listopad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Girls Code Fun otrzymała dotację od Motorola Solutions Foundation.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Warszawa, Polska – listopad 2021 – Fundacja Girls Code Fun, promująca edukację wśród dziewczyn i kobiet, z przyjemnością informuje, że otrzymała grant od Motorola Solutions Foundation, organizacji charytatywnej Motorola Solutions. Dzięki grantowi aż 60 uczennic warszawskich liceów zdobędzie cenne na rynku pracy kompetencje z zakresu STEAM. Każdego roku nagrody Fundacji Motorola Solutions przyznawane są organizacjom charytatywnym, takim jak Girls Code Fun w celu wspierania trzech głównych obszarów: pierwszej pomocy, technologii i inżynierii oraz programy, które łączą dwa powyższe. W każdym obszarze program grantowy wspiera niedoreprezentowane grupy, w tym kobiety, osoby o odmiennym kolorze skóry, osoby niepełnosprawne, społeczność LGBTQ, weteranów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„Fundacja Motorola Solutions ma na celu współpracę z organizacjami, których wartości są zbieżne z naszymi wartościami:</w:t>
      </w:r>
    </w:p>
    <w:p>
      <w:r>
        <w:rPr>
          <w:rFonts w:ascii="calibri" w:hAnsi="calibri" w:eastAsia="calibri" w:cs="calibri"/>
          <w:sz w:val="24"/>
          <w:szCs w:val="24"/>
        </w:rPr>
        <w:t xml:space="preserve">odpowiedzialność, innowacyjność, wpływ, różnorodność i włączanie. Jesteśmy dumni, że możemy wspierać organizacje takie jak Girls Code Fun, które uosabiają te wartości, jednocześnie prowadzą do pozytywnych zmian w swoim otoczeniu, w ramach swoich społeczności”– Karem Perez, dyrektor wykonawczy, Fundacja Motorola Solutions.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Dodatkowe informacje na temat programu grantowego Motorola Solutions Foundation: www.motorolasolutions.com/foundation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Fundacji Motorola Solutions</w:t>
      </w:r>
    </w:p>
    <w:p>
      <w:r>
        <w:rPr>
          <w:rFonts w:ascii="calibri" w:hAnsi="calibri" w:eastAsia="calibri" w:cs="calibri"/>
          <w:sz w:val="24"/>
          <w:szCs w:val="24"/>
        </w:rPr>
        <w:t xml:space="preserve">Jako charytatywne i filantropijne ramię Motorola Solutions, Motorola Solutions Foundation wspiera różne organizacje na całym świecie, aby tworzyć bardziej bezpieczne i godne miasta, dobrze prosperujące społeczności. Skupiamy się na wsparciu poprzez dotacje strategiczne, wolontariat pracowniczy i inne inicjatywy inwestycyjne społeczności. Nasz program dotacji strategicznych wspiera organizacje, które kształcą w zakresie programowania i technologii, pierwszej pomocy, edukacji inżynieryjnej, które dostosowują się do naszych wartości: odpowiedzialności, innowacji, wpływu, różnorodności i włączanie. Fundacja to jeden z wielu sposobów, w jaki firma realizuje swój cel pomagania ludziom wykorzystania swojego potencjału. Więcej informacji o Fundacji można znaleźć na stronie: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www.motorolasolutions.com/foundation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2025-12-03T08:29:15+01:00</dcterms:created>
  <dcterms:modified xsi:type="dcterms:W3CDTF">2025-12-03T08:29:15+01:00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