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w międzynarodowym projekcie SOBER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Pomagamy wspierając edukację i rozwój kompetencji wśród dzieci ze specjalnymi potrzebami edukacyjnymi (w tym ADHD). Tworzymy program do wykorzystania przez dzieci, rodziców i nauczycieli. Dołączcie do nas jako testerzy dedykowanej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jest partnerem międzynarodowego projektu </w:t>
      </w:r>
      <w:r>
        <w:rPr>
          <w:rFonts w:ascii="calibri" w:hAnsi="calibri" w:eastAsia="calibri" w:cs="calibri"/>
          <w:sz w:val="24"/>
          <w:szCs w:val="24"/>
        </w:rPr>
        <w:t xml:space="preserve">SOBER - Social Skills Development dla lepszego życia. W</w:t>
      </w:r>
      <w:r>
        <w:rPr>
          <w:rFonts w:ascii="calibri" w:hAnsi="calibri" w:eastAsia="calibri" w:cs="calibri"/>
          <w:sz w:val="24"/>
          <w:szCs w:val="24"/>
        </w:rPr>
        <w:t xml:space="preserve"> ramach niego powstaje z</w:t>
      </w:r>
      <w:r>
        <w:rPr>
          <w:rFonts w:ascii="calibri" w:hAnsi="calibri" w:eastAsia="calibri" w:cs="calibri"/>
          <w:sz w:val="24"/>
          <w:szCs w:val="24"/>
        </w:rPr>
        <w:t xml:space="preserve">łożony </w:t>
      </w:r>
      <w:r>
        <w:rPr>
          <w:rFonts w:ascii="calibri" w:hAnsi="calibri" w:eastAsia="calibri" w:cs="calibri"/>
          <w:sz w:val="24"/>
          <w:szCs w:val="24"/>
          <w:b/>
        </w:rPr>
        <w:t xml:space="preserve">System Rozwoju Kompetencji Cyfrowych. </w:t>
      </w:r>
      <w:r>
        <w:rPr>
          <w:rFonts w:ascii="calibri" w:hAnsi="calibri" w:eastAsia="calibri" w:cs="calibri"/>
          <w:sz w:val="24"/>
          <w:szCs w:val="24"/>
        </w:rPr>
        <w:t xml:space="preserve"> Jego rolą jest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rozwoju umiejętności i kompetencji</w:t>
      </w:r>
      <w:r>
        <w:rPr>
          <w:rFonts w:ascii="calibri" w:hAnsi="calibri" w:eastAsia="calibri" w:cs="calibri"/>
          <w:sz w:val="24"/>
          <w:szCs w:val="24"/>
        </w:rPr>
        <w:t xml:space="preserve"> podstawowych takich jak percepcja, pamięć, motoryka dzieci od wieku przedszkolnego do uczniów szkół wyższych.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Długofalowym celem projektu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zredukowanie liczby uczniów ESL czyli </w:t>
      </w:r>
      <w:r>
        <w:rPr>
          <w:rFonts w:ascii="calibri" w:hAnsi="calibri" w:eastAsia="calibri" w:cs="calibri"/>
          <w:sz w:val="24"/>
          <w:szCs w:val="24"/>
        </w:rPr>
        <w:t xml:space="preserve">porzucających naukę na wczesnym etapie edukacji. Cel chcemy osiągnąć poprzez umożliwienie im poczucia sukcesu, produktywności i przydatności. Dzięki temu systemowi,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uczniowie ze specjalnymi potrzebami, otrzymają szansę zdobycia profesjonalnych kwalifikacji, które umożliwią im przydatną i wartościową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pracujemy nad naszymi zadaniami w ramach tego międzynarodowego projektu. Ten program edukacyjny jest współfinansowany w ramach współdziałania w Unii Europejskiej - program Erasmus +. Koncentrujemy się w nim na opracowaniu i wdrożeniu Cyfrowego Kompleksowego Programu Rozwoju dla nauczycieli, nauczycieli dzieci ze specjalnymi potrzebami i rodziców, aby wspierać ich w rozwijaniu podstawowych umiejętności dzieci znajdujących się w niekorzystnej sytuacji, zarówno sytuacji edukacyjnej, jak i SEN, czyli o specjalnych potrzebach edukacyjnych, jak i z ADHD.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Nauczycieli i rodziców zainteresowanych testowaniem tworzonej przez nas aktualnie platformy, zapraszamy do kontaktu. Etap testingu jest przed nami i szukamy partnerów do implementowania tworzonego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2026-04-03T11:51:38+02:00</dcterms:created>
  <dcterms:modified xsi:type="dcterms:W3CDTF">2026-04-03T11:51:38+02:00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