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wejść do świata IT? Praktyczny przewodnik po rolach i kompetencjach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IT oferuje różnorodne ścieżki kariery – od technicznych po nietechniczne role. W ramach webinaru #STEAMAcademy uczestniczki mogły prześledzić cały proces tworzenia oprogramowania na przykładzie fikcyjnej aplikacji „HerPath” i dowiedzieć się, jak rozwijać swoje kompetencje, by odnaleźć się w tej dynamicznej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rynek pracy w IT oferuje wiele możliwości – nie tylko dla programistów, ale także dla osób o umiejętnościach analitycznych, kreatywnych czy zarządczych. Aby przybliżyć młodym osobom różne role w branży technologicznej, podczas webinaru #STEAMAcademy uczestniczki miały okazję prześledzić proces powstawania aplikacji „HerPath” – od pierwszych koncepcji po wdrożenie i utrzymanie.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poprowadziła Karolina Dobrzańska, która w przystępny sposób wyjaśniła, jak wygląda praca w IT i jakie kompetencje są potrzebne na różnych stanowiskach. Omówione zostały m.in.:</w:t>
      </w:r>
    </w:p>
    <w:p>
      <w:r>
        <w:rPr>
          <w:rFonts w:ascii="calibri" w:hAnsi="calibri" w:eastAsia="calibri" w:cs="calibri"/>
          <w:sz w:val="24"/>
          <w:szCs w:val="24"/>
        </w:rPr>
        <w:t xml:space="preserve">- Faza koncepcyjna – generowanie pomysłu, analiza rynku, burza mózgów (rola Product Ownera i Business Analityka),</w:t>
      </w:r>
    </w:p>
    <w:p>
      <w:r>
        <w:rPr>
          <w:rFonts w:ascii="calibri" w:hAnsi="calibri" w:eastAsia="calibri" w:cs="calibri"/>
          <w:sz w:val="24"/>
          <w:szCs w:val="24"/>
        </w:rPr>
        <w:t xml:space="preserve">- Projektowanie i walidacja – UX/UI, testowanie użyteczności, analiza wymagań technicznych,</w:t>
      </w:r>
    </w:p>
    <w:p>
      <w:r>
        <w:rPr>
          <w:rFonts w:ascii="calibri" w:hAnsi="calibri" w:eastAsia="calibri" w:cs="calibri"/>
          <w:sz w:val="24"/>
          <w:szCs w:val="24"/>
        </w:rPr>
        <w:t xml:space="preserve">- Programowanie i wdrożenie – jakie technologie i narzędzia są wykorzystywane, jak wygląda publikacja aplikacji w App Store i Google Play,</w:t>
      </w:r>
    </w:p>
    <w:p>
      <w:r>
        <w:rPr>
          <w:rFonts w:ascii="calibri" w:hAnsi="calibri" w:eastAsia="calibri" w:cs="calibri"/>
          <w:sz w:val="24"/>
          <w:szCs w:val="24"/>
        </w:rPr>
        <w:t xml:space="preserve">- Utrzymanie i skalowanie – rola Cloud Engineerów i Security Specialistów, którzy dbają o rozwój i bezpieczeństwo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"Uczestniczki mogły także dowiedzieć się, jakie narzędzia wspierają pracę zespołów IT, m.in. Trello, Figma, GitHub i Slack, oraz jak wygląda praca w metodykach zwinnych. Szczególnie istotnym punktem spotkania było przedstawienie ról nietechnicznych – Project Managera, UX Writera, HR Specialisty czy Scrum Mastera, które są równie istotne dla sukcesu technologicznych projektów" - relacjonuje Anna Osowska, Executive Director Fundacji Girls Code 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Podsumowanie? Zdecydowana większość uczestniczek podkreśliła, że webinar uporządkował ich wiedzę o IT i pomógł lepiej zrozumieć, w jaki sposób mogą rozwijać się zawodowo. Jak ujęła to jedna z uczestniczek:</w:t>
      </w:r>
    </w:p>
    <w:p>
      <w:r>
        <w:rPr>
          <w:rFonts w:ascii="calibri" w:hAnsi="calibri" w:eastAsia="calibri" w:cs="calibri"/>
          <w:sz w:val="24"/>
          <w:szCs w:val="24"/>
        </w:rPr>
        <w:t xml:space="preserve">* „Jestem bardzo wdzięczna za ten webinar! Był on dla mnie świetnym zakończeniem STEAM i poukładaniem wiedzy z tych kilku miesięcy projektu. Czekam na mentoring. Bardzo dziękuję!”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Karolinie Dobrzańskiej za przejrzyste wprowadzenie do świata IT oraz za inspirację do dalszego rozwoju. Dziękujemy Partnerowi projektu - Motorola Solutions Foundation.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#STEAMAcademy #ITCareers #GirlsCodeFun #MotoSolutionsCares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2026-08-08T07:38:48+02:00</dcterms:created>
  <dcterms:modified xsi:type="dcterms:W3CDTF">2026-08-08T07:38:48+02:00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